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5670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0</wp:posOffset>
                </wp:positionV>
                <wp:extent cx="2441575" cy="73215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29975" y="3418685"/>
                          <a:ext cx="243205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เอกสารหมายเลข ๒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แบบประเมินระดับที่ 1 องค์กรส่งเสริมคุณธรรม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เอกสารตามตัวชี้วัดข้อที่ 1 และ ๒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0</wp:posOffset>
                </wp:positionV>
                <wp:extent cx="2441575" cy="73215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57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รายชื่อผู้รับทราบประกาศเจตนารมณ์ร่วมกันที่จะขับเคลื่อนหน่วยงานให้เป็นองค์กรคุณธรรม</w:t>
        <w:br w:type="textWrapping"/>
        <w:t xml:space="preserve">และร่วมกำหนดคุณธรรมเป้าหมาย “ปัญหาที่อยากแก้” และ “ความดีที่อยากทำ”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9194800</wp:posOffset>
                </wp:positionH>
                <wp:positionV relativeFrom="paragraph">
                  <wp:posOffset>317500</wp:posOffset>
                </wp:positionV>
                <wp:extent cx="1001395" cy="3371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0065" y="3616170"/>
                          <a:ext cx="9918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dia New" w:cs="Cordia New" w:eastAsia="Cordia New" w:hAnsi="Cord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เอกสารแนบ ๒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9194800</wp:posOffset>
                </wp:positionH>
                <wp:positionV relativeFrom="paragraph">
                  <wp:posOffset>317500</wp:posOffset>
                </wp:positionV>
                <wp:extent cx="1001395" cy="3371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254000</wp:posOffset>
                </wp:positionV>
                <wp:extent cx="2441575" cy="73215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29975" y="3418685"/>
                          <a:ext cx="243205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หลักฐาน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การประเมินระดับที่ 1 องค์กรส่งเสริมคุณธรรม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เอกสารตามตัวชี้วัดข้อที่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 และ 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254000</wp:posOffset>
                </wp:positionV>
                <wp:extent cx="2441575" cy="73215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57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ประจำปีงบประมาณ พ.ศ. ๒๕๖๖</w:t>
      </w:r>
    </w:p>
    <w:p w:rsidR="00000000" w:rsidDel="00000000" w:rsidP="00000000" w:rsidRDefault="00000000" w:rsidRPr="00000000" w14:paraId="00000007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(ชื่อหน่วยงานระดับสำนัก/กอง หรือเทียบเท่าขึ้นไป ที่ตั้งอยู่ในส่วนกลาง)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ในสังกัด</w:t>
      </w:r>
      <w:r w:rsidDel="00000000" w:rsidR="00000000" w:rsidRPr="00000000">
        <w:rPr>
          <w:rFonts w:ascii="Sarabun" w:cs="Sarabun" w:eastAsia="Sarabun" w:hAnsi="Sarabun"/>
          <w:b w:val="1"/>
          <w:u w:val="single"/>
          <w:rtl w:val="0"/>
        </w:rPr>
        <w:tab/>
        <w:tab/>
        <w:tab/>
        <w:tab/>
        <w:tab/>
        <w:tab/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254000</wp:posOffset>
                </wp:positionV>
                <wp:extent cx="2441575" cy="73215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29975" y="3418685"/>
                          <a:ext cx="243205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หลักฐาน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การประเมินระดับที่ 1 องค์กรส่งเสริมคุณธรรม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เอกสารตามตัวชี้วัดข้อที่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 และ 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254000</wp:posOffset>
                </wp:positionV>
                <wp:extent cx="2441575" cy="73215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57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254000</wp:posOffset>
                </wp:positionV>
                <wp:extent cx="2441575" cy="73215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29975" y="3418685"/>
                          <a:ext cx="243205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หลักฐาน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การประเมินระดับที่ 1 องค์กรส่งเสริมคุณธรรม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เอกสารตามตัวชี้วัดข้อที่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 และ 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254000</wp:posOffset>
                </wp:positionV>
                <wp:extent cx="2441575" cy="73215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57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จำนวนเจ้าหน้าที่ทั้งหมด</w:t>
      </w:r>
      <w:r w:rsidDel="00000000" w:rsidR="00000000" w:rsidRPr="00000000">
        <w:rPr>
          <w:rFonts w:ascii="Sarabun" w:cs="Sarabun" w:eastAsia="Sarabun" w:hAnsi="Sarabun"/>
          <w:sz w:val="24"/>
          <w:szCs w:val="24"/>
          <w:u w:val="single"/>
          <w:rtl w:val="0"/>
        </w:rPr>
        <w:tab/>
        <w:t xml:space="preserve">        </w:t>
        <w:tab/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คน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9194800</wp:posOffset>
                </wp:positionH>
                <wp:positionV relativeFrom="paragraph">
                  <wp:posOffset>317500</wp:posOffset>
                </wp:positionV>
                <wp:extent cx="1001395" cy="3371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50065" y="3616170"/>
                          <a:ext cx="9918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dia New" w:cs="Cordia New" w:eastAsia="Cordia New" w:hAnsi="Cord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เอกสารแนบ ๒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9194800</wp:posOffset>
                </wp:positionH>
                <wp:positionV relativeFrom="paragraph">
                  <wp:posOffset>317500</wp:posOffset>
                </wp:positionV>
                <wp:extent cx="1001395" cy="33718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254000</wp:posOffset>
                </wp:positionV>
                <wp:extent cx="2441575" cy="73215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29975" y="3418685"/>
                          <a:ext cx="243205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หลักฐาน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การประเมินระดับที่ 1 องค์กรส่งเสริมคุณธรรม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เอกสารตามตัวชี้วัดข้อที่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 และ 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254000</wp:posOffset>
                </wp:positionV>
                <wp:extent cx="2441575" cy="73215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57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right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จำนวนผู้รับทราบประกาศเจตนารมณ์ฯ</w:t>
      </w:r>
      <w:r w:rsidDel="00000000" w:rsidR="00000000" w:rsidRPr="00000000">
        <w:rPr>
          <w:rFonts w:ascii="Sarabun" w:cs="Sarabun" w:eastAsia="Sarabun" w:hAnsi="Sarabun"/>
          <w:sz w:val="28"/>
          <w:szCs w:val="28"/>
          <w:u w:val="single"/>
          <w:rtl w:val="0"/>
        </w:rPr>
        <w:tab/>
        <w:tab/>
        <w:t xml:space="preserve">           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คน  คิดเป็นร้อยละ</w:t>
      </w:r>
      <w:r w:rsidDel="00000000" w:rsidR="00000000" w:rsidRPr="00000000">
        <w:rPr>
          <w:rFonts w:ascii="Sarabun" w:cs="Sarabun" w:eastAsia="Sarabun" w:hAnsi="Sarabun"/>
          <w:sz w:val="28"/>
          <w:szCs w:val="28"/>
          <w:u w:val="single"/>
          <w:rtl w:val="0"/>
        </w:rPr>
        <w:tab/>
        <w:t xml:space="preserve">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จำนวนผู้ร่วมกำหนดคุณธรรมเป้าหมายฯ</w:t>
      </w:r>
      <w:r w:rsidDel="00000000" w:rsidR="00000000" w:rsidRPr="00000000">
        <w:rPr>
          <w:rFonts w:ascii="Sarabun" w:cs="Sarabun" w:eastAsia="Sarabun" w:hAnsi="Sarabun"/>
          <w:sz w:val="28"/>
          <w:szCs w:val="28"/>
          <w:u w:val="singl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คน  คิดเป็นร้อยละ</w:t>
      </w:r>
      <w:r w:rsidDel="00000000" w:rsidR="00000000" w:rsidRPr="00000000">
        <w:rPr>
          <w:rFonts w:ascii="Sarabun" w:cs="Sarabun" w:eastAsia="Sarabun" w:hAnsi="Sarabun"/>
          <w:sz w:val="28"/>
          <w:szCs w:val="28"/>
          <w:u w:val="single"/>
          <w:rtl w:val="0"/>
        </w:rPr>
        <w:tab/>
        <w:t xml:space="preserve">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"/>
        <w:gridCol w:w="4651"/>
        <w:gridCol w:w="4253"/>
        <w:tblGridChange w:id="0">
          <w:tblGrid>
            <w:gridCol w:w="702"/>
            <w:gridCol w:w="4651"/>
            <w:gridCol w:w="42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ลำดับที่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ชื่อ – นามสกุล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ตำแหน่ง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leader="none" w:pos="6804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(ลงชื่อ).........................................................</w:t>
      </w:r>
    </w:p>
    <w:p w:rsidR="00000000" w:rsidDel="00000000" w:rsidP="00000000" w:rsidRDefault="00000000" w:rsidRPr="00000000" w14:paraId="00000050">
      <w:pPr>
        <w:rPr/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                                                           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(หน่วยงานระดับสำนัก/กอง หรือเทียบเท่าขึ้นไป)</w:t>
      </w:r>
      <w:r w:rsidDel="00000000" w:rsidR="00000000" w:rsidRPr="00000000">
        <w:rPr>
          <w:rFonts w:ascii="Sarabun" w:cs="Sarabun" w:eastAsia="Sarabun" w:hAnsi="Sarabun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284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dia New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dia New" w:cs="Cordia New" w:eastAsia="Cordia New" w:hAnsi="Cordia New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2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