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1BDD2" w14:textId="2D832BDB" w:rsidR="00F45636" w:rsidRPr="00EB217C" w:rsidRDefault="00EB217C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8FEED12" wp14:editId="4C4B755D">
                <wp:simplePos x="0" y="0"/>
                <wp:positionH relativeFrom="column">
                  <wp:posOffset>4105275</wp:posOffset>
                </wp:positionH>
                <wp:positionV relativeFrom="paragraph">
                  <wp:posOffset>-3810</wp:posOffset>
                </wp:positionV>
                <wp:extent cx="2432050" cy="704850"/>
                <wp:effectExtent l="0" t="0" r="2540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20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8DD12B" w14:textId="77777777" w:rsidR="00F45636" w:rsidRDefault="00000000">
                            <w:pPr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>เอกสารหมายเลข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 xml:space="preserve"> 4</w:t>
                            </w:r>
                          </w:p>
                          <w:p w14:paraId="6B9E35FC" w14:textId="77777777" w:rsidR="00F45636" w:rsidRDefault="00000000">
                            <w:pPr>
                              <w:spacing w:before="120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เอกสารตามตัวชี้วัดข้อที่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๓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EED12" id="สี่เหลี่ยมผืนผ้า 1" o:spid="_x0000_s1026" style="position:absolute;left:0;text-align:left;margin-left:323.25pt;margin-top:-.3pt;width:191.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508DD12B" w14:textId="77777777" w:rsidR="00F45636" w:rsidRDefault="00000000">
                      <w:pPr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>เอกสารหมายเลข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 xml:space="preserve"> 4</w:t>
                      </w:r>
                    </w:p>
                    <w:p w14:paraId="6B9E35FC" w14:textId="77777777" w:rsidR="00F45636" w:rsidRDefault="00000000">
                      <w:pPr>
                        <w:spacing w:before="120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เอกสารตามตัวชี้วัดข้อที่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๓</w:t>
                      </w:r>
                    </w:p>
                  </w:txbxContent>
                </v:textbox>
              </v:rect>
            </w:pict>
          </mc:Fallback>
        </mc:AlternateContent>
      </w:r>
      <w:r w:rsidRPr="00EB217C">
        <w:t>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ตัวอย่าง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)</w:t>
      </w:r>
    </w:p>
    <w:p w14:paraId="5D6C0B9C" w14:textId="77777777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noProof/>
          <w:color w:val="auto"/>
          <w:szCs w:val="32"/>
        </w:rPr>
        <w:drawing>
          <wp:anchor distT="0" distB="0" distL="114300" distR="114300" simplePos="0" relativeHeight="251659264" behindDoc="0" locked="0" layoutInCell="1" hidden="0" allowOverlap="1" wp14:anchorId="2895D5CC" wp14:editId="1737BE57">
            <wp:simplePos x="0" y="0"/>
            <wp:positionH relativeFrom="column">
              <wp:posOffset>2521800</wp:posOffset>
            </wp:positionH>
            <wp:positionV relativeFrom="paragraph">
              <wp:posOffset>13334</wp:posOffset>
            </wp:positionV>
            <wp:extent cx="900000" cy="90000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065636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2F2616BB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6342D7DA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165FB0D2" w14:textId="546B6512" w:rsidR="00F45636" w:rsidRPr="00EB217C" w:rsidRDefault="00000000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คำสั่ง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>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ชื่อหน่วยงานระดับสำนัก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/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กอง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หรือเทียบเท่า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)</w:t>
      </w:r>
    </w:p>
    <w:p w14:paraId="700F2DF8" w14:textId="77777777" w:rsidR="00F45636" w:rsidRPr="00EB217C" w:rsidRDefault="00000000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ชื่อส่วนราชการระดับกรม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/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รัฐวิสาหกิจ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/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องค์การมหาชน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)</w:t>
      </w:r>
    </w:p>
    <w:p w14:paraId="11638074" w14:textId="37114B51" w:rsidR="00F45636" w:rsidRPr="00EB217C" w:rsidRDefault="00000000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ที่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      /256๗</w:t>
      </w:r>
    </w:p>
    <w:p w14:paraId="124779A8" w14:textId="77777777" w:rsidR="00F66F1A" w:rsidRDefault="00000000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เรื่อง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แต่งตั้งคณะทำงานรับผิดชอบการดำเนินงานด้านการประเมินองค์กรคุณธรรม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br/>
      </w:r>
      <w:proofErr w:type="spellStart"/>
      <w:r w:rsidRPr="00F66F1A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ประจำปีงบประมาณ</w:t>
      </w:r>
      <w:proofErr w:type="spellEnd"/>
      <w:r w:rsidRPr="00F66F1A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F66F1A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</w:t>
      </w:r>
      <w:proofErr w:type="spellEnd"/>
      <w:r w:rsidRPr="00F66F1A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. 256๗</w:t>
      </w:r>
      <w:r w:rsidR="00F66F1A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</w:t>
      </w:r>
    </w:p>
    <w:p w14:paraId="0828E793" w14:textId="35D39D54" w:rsidR="00F45636" w:rsidRPr="00F66F1A" w:rsidRDefault="00000000" w:rsidP="00EB217C">
      <w:pPr>
        <w:pStyle w:val="a5"/>
        <w:jc w:val="center"/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</w:pPr>
      <w:r w:rsidRPr="00F66F1A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(</w:t>
      </w:r>
      <w:proofErr w:type="spellStart"/>
      <w:r w:rsidRPr="00F66F1A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คำสั่งให้ใช้ปีต่อปีเท่านั้น</w:t>
      </w:r>
      <w:proofErr w:type="spellEnd"/>
      <w:r w:rsidRPr="00F66F1A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 xml:space="preserve"> </w:t>
      </w:r>
      <w:proofErr w:type="spellStart"/>
      <w:r w:rsidRPr="00F66F1A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กรุณาจัดทำคำสั่งใหม่เป็นปีปัจจุบัน</w:t>
      </w:r>
      <w:proofErr w:type="spellEnd"/>
      <w:r w:rsidRPr="00F66F1A">
        <w:rPr>
          <w:rStyle w:val="a7"/>
          <w:rFonts w:ascii="TH SarabunIT๙" w:hAnsi="TH SarabunIT๙" w:cs="TH SarabunIT๙"/>
          <w:b/>
          <w:bCs/>
          <w:i w:val="0"/>
          <w:iCs w:val="0"/>
          <w:color w:val="auto"/>
          <w:szCs w:val="32"/>
        </w:rPr>
        <w:t>)</w:t>
      </w:r>
    </w:p>
    <w:p w14:paraId="2448AE46" w14:textId="77777777" w:rsidR="00F45636" w:rsidRPr="00EB217C" w:rsidRDefault="00000000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---------------------------------------------</w:t>
      </w:r>
    </w:p>
    <w:p w14:paraId="13526BEE" w14:textId="2781731C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เพื่อให้การดำเนินงานในการส่งเสริมคุณธรรมจริยธรรม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ของ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ชื่อหน่วยงานระดับสำนัก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/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กอง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br/>
      </w:r>
      <w:proofErr w:type="spellStart"/>
      <w:proofErr w:type="gram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หรือเทียบเท่า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) 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เป็นไปอย่างต่อเนื่องและมีทิศทางเดียวกัน</w:t>
      </w:r>
      <w:proofErr w:type="spellEnd"/>
      <w:proofErr w:type="gram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มุ่งสู่องค์กรคุณธรรม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ตามแผนปฏิบัติการส่งเสริมคุณธรรมแห่งชาติ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ระยะที่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๒ 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. ๒๕๖๖-๒๕๗๐)</w:t>
      </w:r>
    </w:p>
    <w:p w14:paraId="5C033B49" w14:textId="77777777" w:rsidR="00F45636" w:rsidRPr="00EB217C" w:rsidRDefault="00000000" w:rsidP="00EB217C">
      <w:pPr>
        <w:pStyle w:val="a5"/>
        <w:tabs>
          <w:tab w:val="left" w:pos="1418"/>
        </w:tabs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bookmarkStart w:id="0" w:name="_gjdgxs" w:colFirst="0" w:colLast="0"/>
      <w:bookmarkEnd w:id="0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อาศัยอำนาจตามความในมาตรา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21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แห่งพระราชบัญญัติระเบียบบริหารราชการแผ่นดิน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. 2534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ซึ่งแก้ไขเพิ่มเติมโดยพระราชบัญญัติระเบียบบริหารราชการแผ่นดิน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ฉบับที่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5)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. 2545 จึงแต่งตั้งคณะทำงานรับผิดชอบการดำเนินงานด้านการ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ประเมินองค์กรคุณธรรม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ประจำปีงบประมาณ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. 256๗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โดยมีองค์ประกอบ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หน้าที่และอำนาจ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ดังนี้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ปรับข้อความได้ตามที่ส่วนราชการเห็นสมควร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)</w:t>
      </w:r>
    </w:p>
    <w:p w14:paraId="030657B5" w14:textId="4A95EC86" w:rsidR="00F45636" w:rsidRPr="00EB217C" w:rsidRDefault="00EB217C" w:rsidP="00EB217C">
      <w:pPr>
        <w:pStyle w:val="a5"/>
        <w:ind w:firstLine="720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๑. </w:t>
      </w:r>
      <w:proofErr w:type="spellStart"/>
      <w:proofErr w:type="gram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องค์ประกอบ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 (</w:t>
      </w:r>
      <w:proofErr w:type="spellStart"/>
      <w:proofErr w:type="gram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จำนวนตามที่ส่วนราชการเห็นสมควร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)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255F7BB8" w14:textId="64E70CB1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="00EB217C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1.1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ประธานคณะทำงาน</w:t>
      </w:r>
      <w:proofErr w:type="spellEnd"/>
    </w:p>
    <w:p w14:paraId="5B1A07D4" w14:textId="79E2E801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="00EB217C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1.2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คณะทำงาน</w:t>
      </w:r>
      <w:proofErr w:type="spellEnd"/>
    </w:p>
    <w:p w14:paraId="10AB3386" w14:textId="7771F5F4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="00EB217C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1.3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คณะทำงาน</w:t>
      </w:r>
      <w:proofErr w:type="spellEnd"/>
    </w:p>
    <w:p w14:paraId="12E4578D" w14:textId="1013D88E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="00EB217C"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1.๔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คณะทำงานและเลขานุการ</w:t>
      </w:r>
      <w:proofErr w:type="spellEnd"/>
    </w:p>
    <w:p w14:paraId="5CFF74B8" w14:textId="77777777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2.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หน้าที่และอำนาจ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ปรับข้อความได้ตามที่ส่วนราชการเห็นสมควร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)</w:t>
      </w:r>
    </w:p>
    <w:p w14:paraId="4F2D8F09" w14:textId="4727CF84" w:rsidR="00F45636" w:rsidRPr="00EB217C" w:rsidRDefault="00EB217C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</w:t>
      </w:r>
      <w:r>
        <w:rPr>
          <w:rStyle w:val="a7"/>
          <w:rFonts w:ascii="TH SarabunIT๙" w:hAnsi="TH SarabunIT๙" w:cs="TH SarabunIT๙"/>
          <w:i w:val="0"/>
          <w:iCs w:val="0"/>
          <w:color w:val="auto"/>
          <w:szCs w:val="32"/>
          <w:cs/>
        </w:rPr>
        <w:tab/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2.1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ดำเนินการประเมินองค์กรคุณธรรม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ตามคู่มือการประเมินชุมชน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องค์กร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อำเภอ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และจังหวัดคุณธรรม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ภายใต้แผนปฏิบัติการด้านการส่งเสริมคุณธรรมแห่งชาติ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ระยะที่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๒ 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. 2566</w:t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-</w:t>
      </w: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2570) </w:t>
      </w:r>
    </w:p>
    <w:p w14:paraId="21D51E18" w14:textId="70A9AA19" w:rsidR="00F45636" w:rsidRPr="00EB217C" w:rsidRDefault="00EB217C" w:rsidP="00EB217C">
      <w:pPr>
        <w:pStyle w:val="a5"/>
        <w:ind w:firstLine="720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๒.๒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จัดทำแผนการดำเนินงานด้านการส่งเสริมคุณธรรมของหน่วยงาน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ตามเป้าหมาย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br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ที่กำหนดไว้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รวมทั้งขับเคลื่อนหน่วยงานดำเนินการให้เป็นไปตามแผนงานด้านการส่งเสริมคุณธรรมของหน่วยงาน </w:t>
      </w:r>
    </w:p>
    <w:p w14:paraId="07F03FAF" w14:textId="2B19B37F" w:rsidR="00F45636" w:rsidRPr="00EB217C" w:rsidRDefault="00EB217C" w:rsidP="00EB217C">
      <w:pPr>
        <w:pStyle w:val="a5"/>
        <w:ind w:firstLine="720"/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๒.๓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กำกับ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ติดตาม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ประเมินผล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และรายงานผลการดำเนินงาน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รวมทั้งวิเคราะห์ปัญหา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อุปสรรค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>และข้อเสนอแนะ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>เพื่อปรับปรุง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>พัฒนา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>ถอดบทเรียน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  <w:cs/>
        </w:rPr>
        <w:t>ใ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pacing w:val="-6"/>
          <w:szCs w:val="32"/>
        </w:rPr>
        <w:t>ห้การดำเนินงานเป็นไปตามแผนส่งเสริมคุณธรรมของหน่วยงาน</w:t>
      </w:r>
      <w:proofErr w:type="spellEnd"/>
    </w:p>
    <w:p w14:paraId="26C7E28F" w14:textId="0E1A1527" w:rsidR="00F45636" w:rsidRPr="00EB217C" w:rsidRDefault="00EB217C" w:rsidP="00EB217C">
      <w:pPr>
        <w:pStyle w:val="a5"/>
        <w:ind w:firstLine="720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2.๔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ปฏิบัติหน้าที่อื่นๆ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ตามที่ได้รับมอบหมาย</w:t>
      </w:r>
      <w:proofErr w:type="spellEnd"/>
    </w:p>
    <w:p w14:paraId="5D4B5473" w14:textId="77777777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ทั้งนี้ตั้งแต่บัดนี้เป็นต้นไป</w:t>
      </w:r>
      <w:proofErr w:type="spellEnd"/>
    </w:p>
    <w:p w14:paraId="2DF3AB13" w14:textId="77777777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                           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สั่ง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ณ วันที่                             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พ.ศ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. 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p w14:paraId="77F6D5EF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537A3074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</w:p>
    <w:p w14:paraId="11A1AB15" w14:textId="77777777" w:rsidR="00F45636" w:rsidRPr="00EB217C" w:rsidRDefault="00F45636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bookmarkStart w:id="1" w:name="_30j0zll" w:colFirst="0" w:colLast="0"/>
      <w:bookmarkEnd w:id="1"/>
    </w:p>
    <w:p w14:paraId="022D0F69" w14:textId="5A3BA9A3" w:rsidR="00F45636" w:rsidRPr="00EB217C" w:rsidRDefault="00762CA4" w:rsidP="00EB217C">
      <w:pPr>
        <w:pStyle w:val="a5"/>
        <w:jc w:val="center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>
        <w:rPr>
          <w:rStyle w:val="a7"/>
          <w:rFonts w:ascii="TH SarabunIT๙" w:hAnsi="TH SarabunIT๙" w:cs="TH SarabunIT๙" w:hint="cs"/>
          <w:i w:val="0"/>
          <w:iCs w:val="0"/>
          <w:color w:val="auto"/>
          <w:szCs w:val="32"/>
          <w:cs/>
        </w:rPr>
        <w:t xml:space="preserve">                             </w:t>
      </w:r>
      <w:r w:rsidR="00000000"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(ลงชื่อ).........................................................</w:t>
      </w:r>
    </w:p>
    <w:p w14:paraId="15B4ED43" w14:textId="77777777" w:rsidR="00F45636" w:rsidRPr="00EB217C" w:rsidRDefault="00000000" w:rsidP="00EB217C">
      <w:pPr>
        <w:pStyle w:val="a5"/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</w:pP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  <w:t xml:space="preserve">                                         (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หัวหน้าหน่วยงานระดับสำนัก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/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กอง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 xml:space="preserve"> </w:t>
      </w:r>
      <w:proofErr w:type="spellStart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หรือเทียบเท่า</w:t>
      </w:r>
      <w:proofErr w:type="spellEnd"/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>)</w:t>
      </w:r>
      <w:r w:rsidRPr="00EB217C">
        <w:rPr>
          <w:rStyle w:val="a7"/>
          <w:rFonts w:ascii="TH SarabunIT๙" w:hAnsi="TH SarabunIT๙" w:cs="TH SarabunIT๙"/>
          <w:i w:val="0"/>
          <w:iCs w:val="0"/>
          <w:color w:val="auto"/>
          <w:szCs w:val="32"/>
        </w:rPr>
        <w:tab/>
      </w:r>
    </w:p>
    <w:sectPr w:rsidR="00F45636" w:rsidRPr="00EB217C">
      <w:pgSz w:w="12240" w:h="15840"/>
      <w:pgMar w:top="426" w:right="1440" w:bottom="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C7ABB"/>
    <w:multiLevelType w:val="multilevel"/>
    <w:tmpl w:val="37D4293A"/>
    <w:lvl w:ilvl="0">
      <w:start w:val="1"/>
      <w:numFmt w:val="decimal"/>
      <w:lvlText w:val="%1."/>
      <w:lvlJc w:val="left"/>
      <w:pPr>
        <w:ind w:left="1785" w:hanging="360"/>
      </w:pPr>
      <w:rPr>
        <w:b/>
      </w:rPr>
    </w:lvl>
    <w:lvl w:ilvl="1">
      <w:start w:val="1"/>
      <w:numFmt w:val="lowerLetter"/>
      <w:lvlText w:val="%2."/>
      <w:lvlJc w:val="left"/>
      <w:pPr>
        <w:ind w:left="2505" w:hanging="360"/>
      </w:pPr>
    </w:lvl>
    <w:lvl w:ilvl="2">
      <w:start w:val="1"/>
      <w:numFmt w:val="lowerRoman"/>
      <w:lvlText w:val="%3."/>
      <w:lvlJc w:val="right"/>
      <w:pPr>
        <w:ind w:left="3225" w:hanging="180"/>
      </w:pPr>
    </w:lvl>
    <w:lvl w:ilvl="3">
      <w:start w:val="1"/>
      <w:numFmt w:val="decimal"/>
      <w:lvlText w:val="%4."/>
      <w:lvlJc w:val="left"/>
      <w:pPr>
        <w:ind w:left="3945" w:hanging="360"/>
      </w:pPr>
    </w:lvl>
    <w:lvl w:ilvl="4">
      <w:start w:val="1"/>
      <w:numFmt w:val="lowerLetter"/>
      <w:lvlText w:val="%5."/>
      <w:lvlJc w:val="left"/>
      <w:pPr>
        <w:ind w:left="4665" w:hanging="360"/>
      </w:pPr>
    </w:lvl>
    <w:lvl w:ilvl="5">
      <w:start w:val="1"/>
      <w:numFmt w:val="lowerRoman"/>
      <w:lvlText w:val="%6."/>
      <w:lvlJc w:val="right"/>
      <w:pPr>
        <w:ind w:left="5385" w:hanging="180"/>
      </w:pPr>
    </w:lvl>
    <w:lvl w:ilvl="6">
      <w:start w:val="1"/>
      <w:numFmt w:val="decimal"/>
      <w:lvlText w:val="%7."/>
      <w:lvlJc w:val="left"/>
      <w:pPr>
        <w:ind w:left="6105" w:hanging="360"/>
      </w:pPr>
    </w:lvl>
    <w:lvl w:ilvl="7">
      <w:start w:val="1"/>
      <w:numFmt w:val="lowerLetter"/>
      <w:lvlText w:val="%8."/>
      <w:lvlJc w:val="left"/>
      <w:pPr>
        <w:ind w:left="6825" w:hanging="360"/>
      </w:pPr>
    </w:lvl>
    <w:lvl w:ilvl="8">
      <w:start w:val="1"/>
      <w:numFmt w:val="lowerRoman"/>
      <w:lvlText w:val="%9."/>
      <w:lvlJc w:val="right"/>
      <w:pPr>
        <w:ind w:left="7545" w:hanging="180"/>
      </w:pPr>
    </w:lvl>
  </w:abstractNum>
  <w:num w:numId="1" w16cid:durableId="160303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636"/>
    <w:rsid w:val="00762CA4"/>
    <w:rsid w:val="00EB217C"/>
    <w:rsid w:val="00F45636"/>
    <w:rsid w:val="00F6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287C0"/>
  <w15:docId w15:val="{943920DD-DABC-44DA-9877-BDFE75A0C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EB217C"/>
    <w:rPr>
      <w:szCs w:val="40"/>
    </w:rPr>
  </w:style>
  <w:style w:type="character" w:styleId="a6">
    <w:name w:val="Emphasis"/>
    <w:basedOn w:val="a0"/>
    <w:uiPriority w:val="20"/>
    <w:qFormat/>
    <w:rsid w:val="00EB217C"/>
    <w:rPr>
      <w:i/>
      <w:iCs/>
    </w:rPr>
  </w:style>
  <w:style w:type="character" w:styleId="a7">
    <w:name w:val="Intense Emphasis"/>
    <w:basedOn w:val="a0"/>
    <w:uiPriority w:val="21"/>
    <w:qFormat/>
    <w:rsid w:val="00EB217C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Paweethida Yodkaew</cp:lastModifiedBy>
  <cp:revision>6</cp:revision>
  <cp:lastPrinted>2024-01-17T03:14:00Z</cp:lastPrinted>
  <dcterms:created xsi:type="dcterms:W3CDTF">2024-01-17T03:04:00Z</dcterms:created>
  <dcterms:modified xsi:type="dcterms:W3CDTF">2024-01-17T03:14:00Z</dcterms:modified>
</cp:coreProperties>
</file>